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536B" w14:textId="28B6B75B" w:rsidR="00233FEB" w:rsidRPr="00233FEB" w:rsidRDefault="00233FEB" w:rsidP="00233FEB">
      <w:pPr>
        <w:spacing w:line="360" w:lineRule="auto"/>
        <w:jc w:val="both"/>
        <w:rPr>
          <w:lang w:val="pl-PL"/>
        </w:rPr>
      </w:pPr>
      <w:r w:rsidRPr="00233FEB">
        <w:rPr>
          <w:lang w:val="pl-PL"/>
        </w:rPr>
        <w:t>Date</w:t>
      </w:r>
    </w:p>
    <w:p w14:paraId="04A4DCDA" w14:textId="2B952606" w:rsidR="00233FEB" w:rsidRPr="00233FEB" w:rsidRDefault="00233FEB" w:rsidP="00233FEB">
      <w:pPr>
        <w:spacing w:line="360" w:lineRule="auto"/>
        <w:jc w:val="both"/>
        <w:rPr>
          <w:lang w:val="pl-PL"/>
        </w:rPr>
      </w:pPr>
      <w:r w:rsidRPr="00233FEB">
        <w:rPr>
          <w:lang w:val="pl-PL"/>
        </w:rPr>
        <w:t>Place</w:t>
      </w:r>
    </w:p>
    <w:p w14:paraId="13E083E8" w14:textId="273118F3" w:rsidR="00233FEB" w:rsidRPr="00233FEB" w:rsidRDefault="00233FEB" w:rsidP="00233FEB">
      <w:pPr>
        <w:spacing w:line="360" w:lineRule="auto"/>
        <w:jc w:val="both"/>
        <w:rPr>
          <w:lang w:val="pl-PL"/>
        </w:rPr>
      </w:pPr>
    </w:p>
    <w:p w14:paraId="2196E890" w14:textId="0F79B4B7" w:rsidR="00233FEB" w:rsidRPr="00233FEB" w:rsidRDefault="00233FEB" w:rsidP="00233FEB">
      <w:pPr>
        <w:spacing w:line="360" w:lineRule="auto"/>
        <w:jc w:val="both"/>
        <w:rPr>
          <w:lang w:val="en-US"/>
        </w:rPr>
      </w:pPr>
      <w:r w:rsidRPr="00233FEB">
        <w:rPr>
          <w:lang w:val="en-US"/>
        </w:rPr>
        <w:t xml:space="preserve">Name and address </w:t>
      </w:r>
    </w:p>
    <w:p w14:paraId="36193BFE" w14:textId="5E3FF3CF" w:rsidR="00233FEB" w:rsidRPr="00233FEB" w:rsidRDefault="00233FEB" w:rsidP="00233FEB">
      <w:pPr>
        <w:spacing w:line="360" w:lineRule="auto"/>
        <w:jc w:val="right"/>
        <w:rPr>
          <w:lang w:val="en-US"/>
        </w:rPr>
      </w:pPr>
      <w:r w:rsidRPr="00233FEB">
        <w:rPr>
          <w:lang w:val="en-US"/>
        </w:rPr>
        <w:t xml:space="preserve">Name of the employer </w:t>
      </w:r>
    </w:p>
    <w:p w14:paraId="6EADF146" w14:textId="2EBD9689" w:rsidR="00233FEB" w:rsidRPr="00233FEB" w:rsidRDefault="00233FEB" w:rsidP="00233FEB">
      <w:pPr>
        <w:spacing w:line="360" w:lineRule="auto"/>
        <w:jc w:val="both"/>
        <w:rPr>
          <w:lang w:val="en-US"/>
        </w:rPr>
      </w:pPr>
      <w:r w:rsidRPr="00233FEB">
        <w:t xml:space="preserve">Dear </w:t>
      </w:r>
      <w:r w:rsidRPr="00233FEB">
        <w:rPr>
          <w:lang w:val="en-US"/>
        </w:rPr>
        <w:t xml:space="preserve">Employer, </w:t>
      </w:r>
    </w:p>
    <w:p w14:paraId="0223BBF1" w14:textId="77777777" w:rsidR="00233FEB" w:rsidRDefault="00233FEB" w:rsidP="00233FEB">
      <w:pPr>
        <w:spacing w:line="360" w:lineRule="auto"/>
        <w:jc w:val="both"/>
        <w:rPr>
          <w:lang w:val="en-US"/>
        </w:rPr>
      </w:pPr>
    </w:p>
    <w:p w14:paraId="46FB3FE0" w14:textId="672E9C01" w:rsidR="00233FEB" w:rsidRPr="00233FEB" w:rsidRDefault="00233FEB" w:rsidP="00233FEB">
      <w:pPr>
        <w:spacing w:line="360" w:lineRule="auto"/>
        <w:jc w:val="both"/>
      </w:pPr>
      <w:r w:rsidRPr="00233FEB">
        <w:t xml:space="preserve">I understand there might be some confusion with regards to my current status under the EU Settlement Scheme and my employment. </w:t>
      </w:r>
    </w:p>
    <w:p w14:paraId="171A4DFD" w14:textId="77777777" w:rsidR="00233FEB" w:rsidRPr="00233FEB" w:rsidRDefault="00233FEB" w:rsidP="00233FEB">
      <w:pPr>
        <w:spacing w:line="360" w:lineRule="auto"/>
        <w:jc w:val="both"/>
      </w:pPr>
    </w:p>
    <w:p w14:paraId="0BA27F7D" w14:textId="77777777" w:rsidR="00233FEB" w:rsidRDefault="00233FEB" w:rsidP="00233FEB">
      <w:pPr>
        <w:spacing w:line="360" w:lineRule="auto"/>
        <w:jc w:val="both"/>
        <w:rPr>
          <w:lang w:val="en-US"/>
        </w:rPr>
      </w:pPr>
      <w:r w:rsidRPr="00233FEB">
        <w:t>The current law in relation to applicants to the EU Settlement Scheme protects those that apply on time</w:t>
      </w:r>
      <w:r w:rsidRPr="00233FEB">
        <w:rPr>
          <w:lang w:val="en-US"/>
        </w:rPr>
        <w:t xml:space="preserve"> by 30</w:t>
      </w:r>
      <w:r>
        <w:rPr>
          <w:lang w:val="en-US"/>
        </w:rPr>
        <w:t>/06/2021 which I did.</w:t>
      </w:r>
    </w:p>
    <w:p w14:paraId="79131C7B" w14:textId="77777777" w:rsidR="00233FEB" w:rsidRDefault="00233FEB" w:rsidP="00233FEB">
      <w:pPr>
        <w:spacing w:line="360" w:lineRule="auto"/>
        <w:jc w:val="both"/>
        <w:rPr>
          <w:lang w:val="en-US"/>
        </w:rPr>
      </w:pPr>
    </w:p>
    <w:p w14:paraId="12355B66" w14:textId="66E53FF7" w:rsidR="00233FEB" w:rsidRDefault="00233FEB" w:rsidP="00233FEB">
      <w:pPr>
        <w:spacing w:line="360" w:lineRule="auto"/>
        <w:jc w:val="both"/>
      </w:pPr>
      <w:r w:rsidRPr="00233FEB">
        <w:t xml:space="preserve"> Applicants to the scheme</w:t>
      </w:r>
      <w:r w:rsidRPr="00233FEB">
        <w:rPr>
          <w:lang w:val="en-US"/>
        </w:rPr>
        <w:t xml:space="preserve"> by those</w:t>
      </w:r>
      <w:r>
        <w:rPr>
          <w:lang w:val="en-US"/>
        </w:rPr>
        <w:t>,</w:t>
      </w:r>
      <w:r w:rsidRPr="00233FEB">
        <w:t xml:space="preserve"> wh</w:t>
      </w:r>
      <w:r w:rsidRPr="00233FEB">
        <w:rPr>
          <w:lang w:val="en-US"/>
        </w:rPr>
        <w:t>o</w:t>
      </w:r>
      <w:r w:rsidRPr="00233FEB">
        <w:t xml:space="preserve"> were lawfully resident</w:t>
      </w:r>
      <w:r w:rsidRPr="00233FEB">
        <w:rPr>
          <w:lang w:val="en-US"/>
        </w:rPr>
        <w:t>s</w:t>
      </w:r>
      <w:r w:rsidRPr="00233FEB">
        <w:t xml:space="preserve"> in the UK by virtue of the EEA Regulations 2016</w:t>
      </w:r>
      <w:r w:rsidRPr="00233FEB">
        <w:rPr>
          <w:lang w:val="en-US"/>
        </w:rPr>
        <w:t xml:space="preserve"> </w:t>
      </w:r>
      <w:r w:rsidRPr="00233FEB">
        <w:t xml:space="preserve">by 30 June 2021 or had a right of permanent residence in the UK under the EEA Regulations 2016 will have their EEA rights extended during the period in which they </w:t>
      </w:r>
      <w:r w:rsidRPr="00233FEB">
        <w:rPr>
          <w:b/>
          <w:bCs/>
          <w:u w:val="single"/>
        </w:rPr>
        <w:t>are waiting</w:t>
      </w:r>
      <w:r w:rsidRPr="00233FEB">
        <w:rPr>
          <w:b/>
          <w:bCs/>
        </w:rPr>
        <w:t xml:space="preserve"> </w:t>
      </w:r>
      <w:r w:rsidRPr="00233FEB">
        <w:t xml:space="preserve">for a result </w:t>
      </w:r>
      <w:r w:rsidRPr="00233FEB">
        <w:rPr>
          <w:lang w:val="en-US"/>
        </w:rPr>
        <w:t>(STAT</w:t>
      </w:r>
      <w:r>
        <w:rPr>
          <w:lang w:val="en-US"/>
        </w:rPr>
        <w:t xml:space="preserve">US OUTCOME) </w:t>
      </w:r>
      <w:r w:rsidRPr="00233FEB">
        <w:t>on their EU Settlement Scheme Application.</w:t>
      </w:r>
    </w:p>
    <w:p w14:paraId="4C6692C4" w14:textId="77777777" w:rsidR="00233FEB" w:rsidRDefault="00233FEB" w:rsidP="00233FEB">
      <w:pPr>
        <w:spacing w:line="360" w:lineRule="auto"/>
        <w:jc w:val="both"/>
      </w:pPr>
    </w:p>
    <w:p w14:paraId="60A12083" w14:textId="77777777" w:rsidR="00233FEB" w:rsidRDefault="00233FEB" w:rsidP="00233FEB">
      <w:pPr>
        <w:spacing w:line="360" w:lineRule="auto"/>
        <w:jc w:val="both"/>
        <w:rPr>
          <w:i/>
          <w:iCs/>
        </w:rPr>
      </w:pPr>
      <w:r w:rsidRPr="00233FEB">
        <w:t xml:space="preserve">This is in accordance with The Citizens’ Rights (Application Deadline and Temporary Protection) (EU Exit) Regulations 2020, where Regulation 4(3) states: </w:t>
      </w:r>
      <w:r w:rsidRPr="00233FEB">
        <w:rPr>
          <w:i/>
          <w:iCs/>
        </w:rPr>
        <w:t xml:space="preserve">(3) The provisions of the EEA Regulations 2016 specified in regulations 5 to 10 continue to have effect (despite the revocation of those Regulations) with the modifications specified in those regulations in relation to the applicant during the relevant period. </w:t>
      </w:r>
    </w:p>
    <w:p w14:paraId="7FF9E6D4" w14:textId="77777777" w:rsidR="00233FEB" w:rsidRDefault="00233FEB" w:rsidP="00233FEB">
      <w:pPr>
        <w:spacing w:line="360" w:lineRule="auto"/>
        <w:jc w:val="both"/>
        <w:rPr>
          <w:i/>
          <w:iCs/>
        </w:rPr>
      </w:pPr>
    </w:p>
    <w:p w14:paraId="7A8ACE92" w14:textId="77777777" w:rsidR="00233FEB" w:rsidRDefault="00233FEB" w:rsidP="00233FEB">
      <w:pPr>
        <w:spacing w:line="360" w:lineRule="auto"/>
        <w:jc w:val="both"/>
      </w:pPr>
      <w:r w:rsidRPr="00233FEB">
        <w:t xml:space="preserve">Consequently, any applicant who previously relied on the EEA Regulations 2016 and applied to the EU Settlement Scheme by 30 June 2021, will be protected thereafter by the above legislation. </w:t>
      </w:r>
    </w:p>
    <w:p w14:paraId="05314EC2" w14:textId="77777777" w:rsidR="00233FEB" w:rsidRDefault="00233FEB" w:rsidP="00233FEB">
      <w:pPr>
        <w:spacing w:line="360" w:lineRule="auto"/>
        <w:jc w:val="both"/>
      </w:pPr>
    </w:p>
    <w:p w14:paraId="75802DCE" w14:textId="3A23A9AE" w:rsidR="00233FEB" w:rsidRPr="00233FEB" w:rsidRDefault="00233FEB" w:rsidP="00233FEB">
      <w:pPr>
        <w:spacing w:line="360" w:lineRule="auto"/>
        <w:jc w:val="both"/>
        <w:rPr>
          <w:b/>
          <w:bCs/>
        </w:rPr>
      </w:pPr>
      <w:r w:rsidRPr="00233FEB">
        <w:rPr>
          <w:b/>
          <w:bCs/>
        </w:rPr>
        <w:t xml:space="preserve">I have submitted by EUSS application on </w:t>
      </w:r>
      <w:r w:rsidRPr="00233FEB">
        <w:rPr>
          <w:b/>
          <w:bCs/>
          <w:lang w:val="en-US"/>
        </w:rPr>
        <w:t>(DATE………..)</w:t>
      </w:r>
      <w:r w:rsidRPr="00233FEB">
        <w:rPr>
          <w:b/>
          <w:bCs/>
        </w:rPr>
        <w:t xml:space="preserve"> and my UAN number is 3434</w:t>
      </w:r>
      <w:r w:rsidRPr="00233FEB">
        <w:rPr>
          <w:b/>
          <w:bCs/>
          <w:lang w:val="en-US"/>
        </w:rPr>
        <w:t>- XXXX-XXXX-XXXX)</w:t>
      </w:r>
      <w:r w:rsidRPr="00233FEB">
        <w:rPr>
          <w:b/>
          <w:bCs/>
        </w:rPr>
        <w:t xml:space="preserve">. </w:t>
      </w:r>
    </w:p>
    <w:p w14:paraId="6F73D1BA" w14:textId="77777777" w:rsidR="00233FEB" w:rsidRDefault="00233FEB" w:rsidP="00233FEB">
      <w:pPr>
        <w:spacing w:line="360" w:lineRule="auto"/>
        <w:jc w:val="both"/>
      </w:pPr>
    </w:p>
    <w:p w14:paraId="6B5A81CA" w14:textId="77777777" w:rsidR="00233FEB" w:rsidRDefault="00233FEB" w:rsidP="00233FEB">
      <w:pPr>
        <w:spacing w:line="360" w:lineRule="auto"/>
        <w:jc w:val="both"/>
      </w:pPr>
      <w:r w:rsidRPr="00233FEB">
        <w:t>I am awaiting a decision from the Home Office</w:t>
      </w:r>
      <w:r w:rsidRPr="00233FEB">
        <w:rPr>
          <w:lang w:val="en-US"/>
        </w:rPr>
        <w:t xml:space="preserve"> </w:t>
      </w:r>
      <w:r>
        <w:rPr>
          <w:lang w:val="en-US"/>
        </w:rPr>
        <w:t>(STATUS OUTCOME)</w:t>
      </w:r>
      <w:r w:rsidRPr="00233FEB">
        <w:t xml:space="preserve">. </w:t>
      </w:r>
    </w:p>
    <w:p w14:paraId="3FF2AB6A" w14:textId="77777777" w:rsidR="00233FEB" w:rsidRDefault="00233FEB" w:rsidP="00233FEB">
      <w:pPr>
        <w:spacing w:line="360" w:lineRule="auto"/>
        <w:jc w:val="both"/>
      </w:pPr>
    </w:p>
    <w:p w14:paraId="1DCB3BAF" w14:textId="77777777" w:rsidR="00233FEB" w:rsidRPr="00233FEB" w:rsidRDefault="00233FEB" w:rsidP="00233FEB">
      <w:pPr>
        <w:spacing w:line="360" w:lineRule="auto"/>
        <w:jc w:val="both"/>
        <w:rPr>
          <w:rFonts w:cstheme="majorHAnsi"/>
          <w:lang w:val="en-US"/>
        </w:rPr>
      </w:pPr>
      <w:proofErr w:type="gramStart"/>
      <w:r w:rsidRPr="00233FEB">
        <w:rPr>
          <w:rFonts w:cstheme="majorHAnsi"/>
          <w:lang w:val="en-US"/>
        </w:rPr>
        <w:t>In regards to</w:t>
      </w:r>
      <w:proofErr w:type="gramEnd"/>
      <w:r w:rsidRPr="00233FEB">
        <w:rPr>
          <w:rFonts w:cstheme="majorHAnsi"/>
          <w:lang w:val="en-US"/>
        </w:rPr>
        <w:t xml:space="preserve"> new guidance for employers which you can find in the link below </w:t>
      </w:r>
    </w:p>
    <w:p w14:paraId="2F4D13B9" w14:textId="77777777" w:rsidR="00233FEB" w:rsidRDefault="00233FEB" w:rsidP="00233FEB">
      <w:pPr>
        <w:spacing w:line="360" w:lineRule="auto"/>
        <w:jc w:val="both"/>
        <w:rPr>
          <w:rFonts w:cstheme="majorHAnsi"/>
        </w:rPr>
      </w:pPr>
      <w:hyperlink r:id="rId4" w:tgtFrame="_blank" w:history="1">
        <w:r w:rsidRPr="00233FEB">
          <w:rPr>
            <w:rFonts w:eastAsia="Times New Roman" w:cstheme="majorHAnsi"/>
            <w:color w:val="0000FF"/>
            <w:u w:val="single"/>
            <w:bdr w:val="none" w:sz="0" w:space="0" w:color="auto" w:frame="1"/>
            <w:lang w:eastAsia="pl-PL"/>
          </w:rPr>
          <w:t>https://assets.publishing.service.gov.uk/government/uploads/system/uploads/attachment_data/file/994996/Employer_right_to_work_checks_supporting_guidance.pdf</w:t>
        </w:r>
      </w:hyperlink>
      <w:r w:rsidRPr="00233FEB">
        <w:rPr>
          <w:rFonts w:eastAsia="Times New Roman" w:cstheme="majorHAnsi"/>
          <w:lang w:val="en-US" w:eastAsia="pl-PL"/>
        </w:rPr>
        <w:t xml:space="preserve"> I</w:t>
      </w:r>
      <w:r w:rsidRPr="00233FEB">
        <w:rPr>
          <w:rFonts w:cstheme="majorHAnsi"/>
        </w:rPr>
        <w:t xml:space="preserve"> am therefore permitted to work, study, access benefits</w:t>
      </w:r>
      <w:r w:rsidRPr="00233FEB">
        <w:rPr>
          <w:rFonts w:cstheme="majorHAnsi"/>
          <w:lang w:val="en-US"/>
        </w:rPr>
        <w:t xml:space="preserve">, </w:t>
      </w:r>
      <w:r>
        <w:rPr>
          <w:rFonts w:cstheme="majorHAnsi"/>
          <w:lang w:val="en-US"/>
        </w:rPr>
        <w:t>NHS</w:t>
      </w:r>
      <w:r w:rsidRPr="00233FEB">
        <w:rPr>
          <w:rFonts w:cstheme="majorHAnsi"/>
        </w:rPr>
        <w:t xml:space="preserve"> etc. </w:t>
      </w:r>
      <w:r w:rsidRPr="00233FEB">
        <w:rPr>
          <w:rFonts w:cstheme="majorHAnsi"/>
          <w:b/>
          <w:bCs/>
        </w:rPr>
        <w:t>throughout the period that I am waiting on a decision from the Home Office</w:t>
      </w:r>
      <w:r w:rsidRPr="00233FEB">
        <w:rPr>
          <w:rFonts w:cstheme="majorHAnsi"/>
        </w:rPr>
        <w:t xml:space="preserve">. </w:t>
      </w:r>
    </w:p>
    <w:p w14:paraId="33998D85" w14:textId="77777777" w:rsidR="00233FEB" w:rsidRDefault="00233FEB" w:rsidP="00233FEB">
      <w:pPr>
        <w:spacing w:line="360" w:lineRule="auto"/>
        <w:jc w:val="both"/>
        <w:rPr>
          <w:rFonts w:cstheme="majorHAnsi"/>
        </w:rPr>
      </w:pPr>
    </w:p>
    <w:p w14:paraId="3FC6EB55" w14:textId="77777777" w:rsidR="00233FEB" w:rsidRDefault="00233FEB" w:rsidP="00233FEB">
      <w:pPr>
        <w:spacing w:line="360" w:lineRule="auto"/>
        <w:jc w:val="both"/>
        <w:rPr>
          <w:rFonts w:cstheme="majorHAnsi"/>
          <w:lang w:val="en-US"/>
        </w:rPr>
      </w:pPr>
      <w:r w:rsidRPr="00233FEB">
        <w:rPr>
          <w:rFonts w:cstheme="majorHAnsi"/>
        </w:rPr>
        <w:t>During this time, I would therefore ask that my right to work is respected</w:t>
      </w:r>
      <w:r w:rsidRPr="00233FEB">
        <w:rPr>
          <w:rFonts w:cstheme="majorHAnsi"/>
          <w:lang w:val="en-US"/>
        </w:rPr>
        <w:t xml:space="preserve"> </w:t>
      </w:r>
      <w:r>
        <w:rPr>
          <w:rFonts w:cstheme="majorHAnsi"/>
          <w:lang w:val="en-US"/>
        </w:rPr>
        <w:t xml:space="preserve">as an EU Citizens based on the regulations issued by the Home Office for employers. </w:t>
      </w:r>
    </w:p>
    <w:p w14:paraId="0EDA0CEC" w14:textId="77777777" w:rsidR="00233FEB" w:rsidRDefault="00233FEB" w:rsidP="00233FEB">
      <w:pPr>
        <w:spacing w:line="360" w:lineRule="auto"/>
        <w:jc w:val="both"/>
        <w:rPr>
          <w:rFonts w:cstheme="majorHAnsi"/>
          <w:lang w:val="en-US"/>
        </w:rPr>
      </w:pPr>
    </w:p>
    <w:p w14:paraId="35010F39" w14:textId="77777777" w:rsidR="00233FEB" w:rsidRDefault="00233FEB" w:rsidP="00233FEB">
      <w:pPr>
        <w:spacing w:line="360" w:lineRule="auto"/>
        <w:jc w:val="both"/>
        <w:rPr>
          <w:rFonts w:cstheme="majorHAnsi"/>
        </w:rPr>
      </w:pPr>
      <w:r w:rsidRPr="00233FEB">
        <w:rPr>
          <w:rFonts w:cstheme="majorHAnsi"/>
        </w:rPr>
        <w:t xml:space="preserve">At present, my passport or national ID card is valid evidence of my right to work however from 1 July 2021 EEA nationals will be able to use their Certificate of Application which is provided by the Home Office after an application to the EU Settlement Scheme is made. </w:t>
      </w:r>
    </w:p>
    <w:p w14:paraId="341A3961" w14:textId="77777777" w:rsidR="00233FEB" w:rsidRDefault="00233FEB" w:rsidP="00233FEB">
      <w:pPr>
        <w:spacing w:line="360" w:lineRule="auto"/>
        <w:jc w:val="both"/>
        <w:rPr>
          <w:rFonts w:cstheme="majorHAnsi"/>
        </w:rPr>
      </w:pPr>
    </w:p>
    <w:p w14:paraId="4B53B24F" w14:textId="77777777" w:rsidR="00233FEB" w:rsidRDefault="00233FEB" w:rsidP="00233FEB">
      <w:pPr>
        <w:spacing w:line="360" w:lineRule="auto"/>
        <w:jc w:val="both"/>
        <w:rPr>
          <w:rFonts w:cstheme="majorHAnsi"/>
          <w:lang w:val="en-US"/>
        </w:rPr>
      </w:pPr>
      <w:r w:rsidRPr="00233FEB">
        <w:rPr>
          <w:rFonts w:cstheme="majorHAnsi"/>
        </w:rPr>
        <w:t>I hope this information provides clarity on the current situation. In the meantime, please feel free to contact me if you have any further queries regarding the above.</w:t>
      </w:r>
      <w:r w:rsidRPr="00233FEB">
        <w:rPr>
          <w:rFonts w:cstheme="majorHAnsi"/>
          <w:lang w:val="en-US"/>
        </w:rPr>
        <w:t xml:space="preserve"> Please keep this letter in my files until the Home Office </w:t>
      </w:r>
      <w:r>
        <w:rPr>
          <w:rFonts w:cstheme="majorHAnsi"/>
          <w:lang w:val="en-US"/>
        </w:rPr>
        <w:t xml:space="preserve">will send me the Status Outcome, my status will be active on the Home Office webiste and I will be able to share my status via code with you. </w:t>
      </w:r>
    </w:p>
    <w:p w14:paraId="5A20B464" w14:textId="77777777" w:rsidR="00233FEB" w:rsidRDefault="00233FEB" w:rsidP="00233FEB">
      <w:pPr>
        <w:spacing w:line="360" w:lineRule="auto"/>
        <w:jc w:val="both"/>
        <w:rPr>
          <w:rFonts w:cstheme="majorHAnsi"/>
          <w:lang w:val="en-US"/>
        </w:rPr>
      </w:pPr>
    </w:p>
    <w:p w14:paraId="4B4E8C3D" w14:textId="77777777" w:rsidR="00233FEB" w:rsidRDefault="00233FEB" w:rsidP="00233FEB">
      <w:pPr>
        <w:spacing w:line="360" w:lineRule="auto"/>
        <w:jc w:val="both"/>
        <w:rPr>
          <w:rFonts w:cstheme="majorHAnsi"/>
          <w:lang w:val="en-US"/>
        </w:rPr>
      </w:pPr>
    </w:p>
    <w:p w14:paraId="295243BA" w14:textId="1F66EBFC" w:rsidR="00233FEB" w:rsidRDefault="00233FEB" w:rsidP="00233FEB">
      <w:pPr>
        <w:spacing w:line="360" w:lineRule="auto"/>
        <w:jc w:val="both"/>
        <w:rPr>
          <w:rFonts w:cstheme="majorHAnsi"/>
        </w:rPr>
      </w:pPr>
      <w:r w:rsidRPr="00233FEB">
        <w:rPr>
          <w:rFonts w:cstheme="majorHAnsi"/>
        </w:rPr>
        <w:t xml:space="preserve"> Yours faithfully,</w:t>
      </w:r>
    </w:p>
    <w:p w14:paraId="4A77E4A2" w14:textId="748AFCA1" w:rsidR="00233FEB" w:rsidRDefault="00233FEB" w:rsidP="00233FEB">
      <w:pPr>
        <w:spacing w:line="360" w:lineRule="auto"/>
        <w:jc w:val="both"/>
        <w:rPr>
          <w:rFonts w:cstheme="majorHAnsi"/>
        </w:rPr>
      </w:pPr>
    </w:p>
    <w:p w14:paraId="130AAE44" w14:textId="1BCC3142" w:rsidR="00233FEB" w:rsidRDefault="00233FEB" w:rsidP="00233FEB">
      <w:pPr>
        <w:spacing w:line="360" w:lineRule="auto"/>
        <w:jc w:val="both"/>
        <w:rPr>
          <w:rFonts w:cstheme="majorHAnsi"/>
        </w:rPr>
      </w:pPr>
    </w:p>
    <w:p w14:paraId="038A808E" w14:textId="54516ACD" w:rsidR="00233FEB" w:rsidRPr="00233FEB" w:rsidRDefault="00233FEB" w:rsidP="00233FEB">
      <w:pPr>
        <w:spacing w:line="360" w:lineRule="auto"/>
        <w:jc w:val="both"/>
        <w:rPr>
          <w:rFonts w:eastAsia="Times New Roman" w:cstheme="majorHAnsi"/>
          <w:lang w:val="pl-PL" w:eastAsia="pl-PL"/>
        </w:rPr>
      </w:pPr>
    </w:p>
    <w:sectPr w:rsidR="00233FEB" w:rsidRPr="00233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EB"/>
    <w:rsid w:val="002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BDA32"/>
  <w15:chartTrackingRefBased/>
  <w15:docId w15:val="{F9A2390B-3024-8D41-ADCF-C3E7C170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3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ets.publishing.service.gov.uk/government/uploads/system/uploads/attachment_data/file/994996/Employer_right_to_work_checks_supporting_guidance.pdf?fbclid=IwAR0FwCutYPmH7LennBxrv3VKTTiwOGJdybop12HmH1WG-x7tzQyIfAny4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amarcinkowska.uk@gmail.com</dc:creator>
  <cp:keywords/>
  <dc:description/>
  <cp:lastModifiedBy>amarcinkowska.uk@gmail.com</cp:lastModifiedBy>
  <cp:revision>1</cp:revision>
  <dcterms:created xsi:type="dcterms:W3CDTF">2021-06-23T08:37:00Z</dcterms:created>
  <dcterms:modified xsi:type="dcterms:W3CDTF">2021-06-23T08:45:00Z</dcterms:modified>
</cp:coreProperties>
</file>